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A9D" w14:textId="77777777" w:rsidR="004755D1" w:rsidRPr="004065B5" w:rsidRDefault="004755D1" w:rsidP="004755D1">
      <w:pPr>
        <w:pStyle w:val="Default"/>
        <w:spacing w:line="240" w:lineRule="exact"/>
      </w:pPr>
      <w:r w:rsidRPr="004065B5">
        <w:t xml:space="preserve">форма </w:t>
      </w:r>
    </w:p>
    <w:p w14:paraId="79DACC3B" w14:textId="77777777" w:rsidR="004755D1" w:rsidRPr="004065B5" w:rsidRDefault="004755D1" w:rsidP="004755D1">
      <w:pPr>
        <w:pStyle w:val="Default"/>
        <w:spacing w:line="240" w:lineRule="exact"/>
      </w:pPr>
      <w:r w:rsidRPr="004065B5">
        <w:t>(бланк Организации)</w:t>
      </w:r>
    </w:p>
    <w:p w14:paraId="59D9F5BC" w14:textId="77777777" w:rsidR="004755D1" w:rsidRPr="004065B5" w:rsidRDefault="004755D1" w:rsidP="004755D1">
      <w:pPr>
        <w:pStyle w:val="Default"/>
      </w:pPr>
    </w:p>
    <w:p w14:paraId="19B50258" w14:textId="77777777" w:rsidR="004755D1" w:rsidRPr="004065B5" w:rsidRDefault="004755D1" w:rsidP="004755D1">
      <w:pPr>
        <w:pStyle w:val="Default"/>
      </w:pPr>
    </w:p>
    <w:p w14:paraId="5027A3AA" w14:textId="77777777" w:rsidR="004755D1" w:rsidRPr="004065B5" w:rsidRDefault="004755D1" w:rsidP="004755D1">
      <w:pPr>
        <w:pStyle w:val="Default"/>
        <w:spacing w:after="120" w:line="240" w:lineRule="exact"/>
        <w:jc w:val="center"/>
      </w:pPr>
      <w:r w:rsidRPr="004065B5">
        <w:t>РЕШЕНИЕ</w:t>
      </w:r>
    </w:p>
    <w:p w14:paraId="1BBE855B" w14:textId="77777777" w:rsidR="004755D1" w:rsidRPr="004065B5" w:rsidRDefault="004755D1" w:rsidP="004755D1">
      <w:pPr>
        <w:pStyle w:val="Default"/>
        <w:spacing w:after="120" w:line="240" w:lineRule="exact"/>
        <w:jc w:val="center"/>
      </w:pPr>
      <w:r w:rsidRPr="004065B5">
        <w:t xml:space="preserve">об отказе </w:t>
      </w:r>
      <w:r w:rsidRPr="004065B5">
        <w:rPr>
          <w:bCs/>
        </w:rPr>
        <w:t>в предоставлении государственной услуги</w:t>
      </w:r>
      <w:r w:rsidRPr="004065B5">
        <w:t xml:space="preserve"> "Прием и регистрация заявлений на обучение в образовательные организации, реализующие</w:t>
      </w:r>
      <w:r w:rsidRPr="004065B5">
        <w:br/>
        <w:t>программы среднего профессионального образования" в Хабаровском крае"</w:t>
      </w:r>
    </w:p>
    <w:p w14:paraId="770EAA4E" w14:textId="77777777" w:rsidR="004755D1" w:rsidRPr="005A6269" w:rsidRDefault="004755D1" w:rsidP="004755D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</w:tblGrid>
      <w:tr w:rsidR="004755D1" w:rsidRPr="0089368A" w14:paraId="29D8BF17" w14:textId="77777777" w:rsidTr="005B5E40">
        <w:trPr>
          <w:trHeight w:val="1342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5FA9" w14:textId="77777777" w:rsidR="004755D1" w:rsidRPr="00A737FF" w:rsidRDefault="004755D1" w:rsidP="005B5E40">
            <w:pPr>
              <w:pStyle w:val="Default"/>
              <w:rPr>
                <w:sz w:val="28"/>
                <w:szCs w:val="28"/>
              </w:rPr>
            </w:pPr>
            <w:r w:rsidRPr="00A737FF">
              <w:rPr>
                <w:sz w:val="28"/>
                <w:szCs w:val="28"/>
              </w:rPr>
              <w:t xml:space="preserve">кому: </w:t>
            </w:r>
          </w:p>
          <w:p w14:paraId="3E6A8A78" w14:textId="77777777" w:rsidR="004755D1" w:rsidRPr="00A737FF" w:rsidRDefault="004755D1" w:rsidP="005B5E40">
            <w:pPr>
              <w:pStyle w:val="Default"/>
              <w:rPr>
                <w:sz w:val="28"/>
                <w:szCs w:val="28"/>
              </w:rPr>
            </w:pPr>
            <w:r w:rsidRPr="00A737FF">
              <w:rPr>
                <w:sz w:val="28"/>
                <w:szCs w:val="28"/>
              </w:rPr>
              <w:t>________________________________________________________________________</w:t>
            </w:r>
          </w:p>
          <w:p w14:paraId="184F00A7" w14:textId="77777777" w:rsidR="004755D1" w:rsidRPr="00A737FF" w:rsidRDefault="004755D1" w:rsidP="005B5E40">
            <w:pPr>
              <w:pStyle w:val="Default"/>
              <w:spacing w:line="200" w:lineRule="exact"/>
              <w:jc w:val="center"/>
              <w:rPr>
                <w:sz w:val="20"/>
                <w:szCs w:val="20"/>
              </w:rPr>
            </w:pPr>
            <w:r w:rsidRPr="00A737FF">
              <w:rPr>
                <w:sz w:val="20"/>
                <w:szCs w:val="20"/>
              </w:rPr>
              <w:t xml:space="preserve">(фамилия, имя, отчество (последнее </w:t>
            </w:r>
            <w:r w:rsidRPr="00A737FF">
              <w:rPr>
                <w:sz w:val="20"/>
                <w:szCs w:val="20"/>
              </w:rPr>
              <w:br/>
              <w:t>при наличии) физического лица)</w:t>
            </w:r>
          </w:p>
        </w:tc>
      </w:tr>
    </w:tbl>
    <w:p w14:paraId="7B27A693" w14:textId="77777777" w:rsidR="004755D1" w:rsidRDefault="004755D1" w:rsidP="004755D1">
      <w:pPr>
        <w:pStyle w:val="Default"/>
        <w:rPr>
          <w:sz w:val="28"/>
          <w:szCs w:val="28"/>
        </w:rPr>
      </w:pPr>
    </w:p>
    <w:p w14:paraId="3B2E51B6" w14:textId="77777777" w:rsidR="004755D1" w:rsidRPr="0088583C" w:rsidRDefault="004755D1" w:rsidP="004755D1">
      <w:pPr>
        <w:pStyle w:val="Default"/>
      </w:pPr>
    </w:p>
    <w:p w14:paraId="7B0173C7" w14:textId="77777777" w:rsidR="004755D1" w:rsidRPr="0088583C" w:rsidRDefault="004755D1" w:rsidP="004755D1">
      <w:pPr>
        <w:pStyle w:val="Default"/>
      </w:pPr>
      <w:r w:rsidRPr="0088583C">
        <w:t xml:space="preserve">от _____________ 20___ г.                                                                       </w:t>
      </w:r>
      <w:r>
        <w:tab/>
      </w:r>
      <w:r>
        <w:tab/>
      </w:r>
      <w:r w:rsidRPr="0088583C">
        <w:t>№ ______</w:t>
      </w:r>
    </w:p>
    <w:p w14:paraId="01C39022" w14:textId="77777777" w:rsidR="004755D1" w:rsidRPr="0088583C" w:rsidRDefault="004755D1" w:rsidP="004755D1">
      <w:pPr>
        <w:pStyle w:val="Default"/>
      </w:pPr>
    </w:p>
    <w:p w14:paraId="467D1F20" w14:textId="77777777" w:rsidR="004755D1" w:rsidRPr="0088583C" w:rsidRDefault="004755D1" w:rsidP="004755D1">
      <w:pPr>
        <w:pStyle w:val="Default"/>
      </w:pPr>
    </w:p>
    <w:p w14:paraId="491FE000" w14:textId="77777777" w:rsidR="004755D1" w:rsidRPr="0088583C" w:rsidRDefault="004755D1" w:rsidP="004755D1">
      <w:pPr>
        <w:pStyle w:val="Default"/>
        <w:ind w:firstLine="709"/>
        <w:jc w:val="both"/>
        <w:rPr>
          <w:u w:val="single"/>
        </w:rPr>
      </w:pPr>
      <w:r w:rsidRPr="0088583C">
        <w:t xml:space="preserve">Рассмотрев Ваше заявление от _________________ 20__ г. № _____ и прилагаемые к нему документы,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E13484" w14:textId="77777777" w:rsidR="004755D1" w:rsidRPr="0088583C" w:rsidRDefault="004755D1" w:rsidP="004755D1">
      <w:pPr>
        <w:pStyle w:val="Default"/>
        <w:ind w:firstLine="3969"/>
        <w:jc w:val="center"/>
        <w:rPr>
          <w:sz w:val="20"/>
          <w:szCs w:val="20"/>
        </w:rPr>
      </w:pPr>
      <w:r w:rsidRPr="0088583C">
        <w:rPr>
          <w:sz w:val="20"/>
          <w:szCs w:val="20"/>
        </w:rPr>
        <w:t>(наименование организации)</w:t>
      </w:r>
    </w:p>
    <w:p w14:paraId="68A8A7F5" w14:textId="77777777" w:rsidR="004755D1" w:rsidRPr="0088583C" w:rsidRDefault="004755D1" w:rsidP="004755D1">
      <w:pPr>
        <w:pStyle w:val="Default"/>
        <w:jc w:val="both"/>
      </w:pPr>
      <w:r w:rsidRPr="0088583C">
        <w:t>принято решение об отказе в их приеме по следующим основаниям:</w:t>
      </w:r>
    </w:p>
    <w:p w14:paraId="29405372" w14:textId="77777777" w:rsidR="004755D1" w:rsidRPr="002E3889" w:rsidRDefault="004755D1" w:rsidP="004755D1">
      <w:pPr>
        <w:pStyle w:val="Default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969"/>
        <w:gridCol w:w="3232"/>
      </w:tblGrid>
      <w:tr w:rsidR="004755D1" w:rsidRPr="008E391E" w14:paraId="74C21346" w14:textId="77777777" w:rsidTr="005B5E40">
        <w:trPr>
          <w:trHeight w:val="385"/>
        </w:trPr>
        <w:tc>
          <w:tcPr>
            <w:tcW w:w="2263" w:type="dxa"/>
            <w:vAlign w:val="center"/>
          </w:tcPr>
          <w:p w14:paraId="23CE1668" w14:textId="77777777" w:rsidR="004755D1" w:rsidRPr="008E391E" w:rsidRDefault="004755D1" w:rsidP="005B5E40">
            <w:pPr>
              <w:pStyle w:val="Default"/>
              <w:spacing w:before="60" w:after="60" w:line="200" w:lineRule="exact"/>
              <w:jc w:val="center"/>
            </w:pPr>
            <w:r>
              <w:t xml:space="preserve">Основания </w:t>
            </w:r>
            <w:r>
              <w:br/>
              <w:t xml:space="preserve">для отказа </w:t>
            </w:r>
            <w:r>
              <w:br/>
              <w:t xml:space="preserve">в соответствии </w:t>
            </w:r>
            <w:r>
              <w:br/>
              <w:t xml:space="preserve">с номером пункта настоящего </w:t>
            </w:r>
            <w:r>
              <w:br/>
              <w:t xml:space="preserve">административного </w:t>
            </w:r>
            <w:r>
              <w:br/>
              <w:t>регламента</w:t>
            </w:r>
          </w:p>
        </w:tc>
        <w:tc>
          <w:tcPr>
            <w:tcW w:w="3969" w:type="dxa"/>
            <w:vAlign w:val="center"/>
          </w:tcPr>
          <w:p w14:paraId="343E4D07" w14:textId="77777777" w:rsidR="004755D1" w:rsidRPr="008E391E" w:rsidRDefault="004755D1" w:rsidP="005B5E40">
            <w:pPr>
              <w:pStyle w:val="Default"/>
              <w:spacing w:before="60" w:after="60" w:line="200" w:lineRule="exact"/>
              <w:jc w:val="center"/>
            </w:pPr>
            <w:r w:rsidRPr="008E391E">
              <w:t xml:space="preserve">Наименование основания </w:t>
            </w:r>
            <w:r>
              <w:br/>
            </w:r>
            <w:r w:rsidRPr="008E391E">
              <w:t xml:space="preserve">для отказа в соответствии </w:t>
            </w:r>
            <w:r>
              <w:br/>
            </w:r>
            <w:r w:rsidRPr="008E391E">
              <w:t xml:space="preserve">с </w:t>
            </w:r>
            <w:r>
              <w:t xml:space="preserve">настоящим </w:t>
            </w:r>
            <w:r>
              <w:br/>
              <w:t>а</w:t>
            </w:r>
            <w:r w:rsidRPr="008E391E">
              <w:t xml:space="preserve">дминистративным </w:t>
            </w:r>
            <w:r>
              <w:br/>
            </w:r>
            <w:r w:rsidRPr="008E391E">
              <w:t>регламентом</w:t>
            </w:r>
          </w:p>
        </w:tc>
        <w:tc>
          <w:tcPr>
            <w:tcW w:w="3232" w:type="dxa"/>
            <w:vAlign w:val="center"/>
          </w:tcPr>
          <w:p w14:paraId="551DD6B0" w14:textId="77777777" w:rsidR="004755D1" w:rsidRPr="008E391E" w:rsidRDefault="004755D1" w:rsidP="005B5E40">
            <w:pPr>
              <w:pStyle w:val="Default"/>
              <w:spacing w:before="60" w:after="60" w:line="200" w:lineRule="exact"/>
              <w:jc w:val="center"/>
            </w:pPr>
            <w:r w:rsidRPr="008E391E">
              <w:t xml:space="preserve">Разъяснение причин отказа </w:t>
            </w:r>
            <w:r>
              <w:br/>
            </w:r>
            <w:r w:rsidRPr="008E391E">
              <w:t>в приеме документов</w:t>
            </w:r>
          </w:p>
        </w:tc>
      </w:tr>
    </w:tbl>
    <w:p w14:paraId="546A4F80" w14:textId="77777777" w:rsidR="004755D1" w:rsidRPr="00A1154D" w:rsidRDefault="004755D1" w:rsidP="004755D1">
      <w:pPr>
        <w:spacing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969"/>
        <w:gridCol w:w="3232"/>
      </w:tblGrid>
      <w:tr w:rsidR="004755D1" w:rsidRPr="008E391E" w14:paraId="250CB72E" w14:textId="77777777" w:rsidTr="005B5E40">
        <w:trPr>
          <w:trHeight w:val="109"/>
          <w:tblHeader/>
        </w:trPr>
        <w:tc>
          <w:tcPr>
            <w:tcW w:w="2263" w:type="dxa"/>
          </w:tcPr>
          <w:p w14:paraId="0D78D112" w14:textId="77777777" w:rsidR="004755D1" w:rsidRPr="008E391E" w:rsidRDefault="004755D1" w:rsidP="005B5E40">
            <w:pPr>
              <w:pStyle w:val="Default"/>
              <w:spacing w:before="60" w:after="60" w:line="200" w:lineRule="exact"/>
              <w:jc w:val="center"/>
            </w:pPr>
            <w:r w:rsidRPr="008E391E">
              <w:t>1</w:t>
            </w:r>
          </w:p>
        </w:tc>
        <w:tc>
          <w:tcPr>
            <w:tcW w:w="3969" w:type="dxa"/>
          </w:tcPr>
          <w:p w14:paraId="6EF964C5" w14:textId="77777777" w:rsidR="004755D1" w:rsidRPr="008E391E" w:rsidRDefault="004755D1" w:rsidP="005B5E40">
            <w:pPr>
              <w:pStyle w:val="Default"/>
              <w:spacing w:before="60" w:after="60" w:line="200" w:lineRule="exact"/>
              <w:jc w:val="center"/>
            </w:pPr>
            <w:r w:rsidRPr="008E391E">
              <w:t>2</w:t>
            </w:r>
          </w:p>
        </w:tc>
        <w:tc>
          <w:tcPr>
            <w:tcW w:w="3232" w:type="dxa"/>
          </w:tcPr>
          <w:p w14:paraId="709BD379" w14:textId="77777777" w:rsidR="004755D1" w:rsidRPr="008E391E" w:rsidRDefault="004755D1" w:rsidP="005B5E40">
            <w:pPr>
              <w:pStyle w:val="Default"/>
              <w:spacing w:before="60" w:after="60" w:line="200" w:lineRule="exact"/>
              <w:jc w:val="center"/>
            </w:pPr>
            <w:r w:rsidRPr="008E391E">
              <w:t>3</w:t>
            </w:r>
          </w:p>
        </w:tc>
      </w:tr>
      <w:tr w:rsidR="0075762A" w:rsidRPr="0075762A" w14:paraId="642C858A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51F" w14:textId="77777777" w:rsidR="0075762A" w:rsidRDefault="0075762A" w:rsidP="0075762A">
            <w:pPr>
              <w:pStyle w:val="a4"/>
              <w:spacing w:before="0" w:beforeAutospacing="0" w:after="0" w:afterAutospacing="0"/>
              <w:jc w:val="center"/>
            </w:pPr>
            <w:hyperlink r:id="rId4" w:history="1">
              <w:r>
                <w:rPr>
                  <w:rStyle w:val="a5"/>
                </w:rPr>
                <w:t>Подпункт 1 пункта 2.8.2</w:t>
              </w:r>
              <w:r>
                <w:rPr>
                  <w:color w:val="0000FF"/>
                </w:rPr>
                <w:br/>
              </w:r>
            </w:hyperlink>
          </w:p>
          <w:p w14:paraId="36493AA3" w14:textId="462DD409" w:rsidR="0075762A" w:rsidRPr="0075762A" w:rsidRDefault="0075762A" w:rsidP="0075762A">
            <w:pPr>
              <w:pStyle w:val="Default"/>
              <w:spacing w:before="60" w:after="60" w:line="200" w:lineRule="exac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E13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заявителем представлен неполный комплект документов, необходимых для предоставления государственной услуги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717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(указывается исчерпывающий перечень документов, не представленный заявителем) </w:t>
            </w:r>
          </w:p>
        </w:tc>
      </w:tr>
      <w:tr w:rsidR="0075762A" w:rsidRPr="0075762A" w14:paraId="71CE64F5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676" w14:textId="485BC17F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5" w:history="1">
              <w:r w:rsidRPr="0075762A">
                <w:rPr>
                  <w:rStyle w:val="a5"/>
                </w:rPr>
                <w:t>Подпункт 2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2DA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документы, необходимые для предоставления государственной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1B3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(указывается исчерпывающий перечень документов, утративших силу) </w:t>
            </w:r>
          </w:p>
        </w:tc>
      </w:tr>
      <w:tr w:rsidR="0075762A" w:rsidRPr="0075762A" w14:paraId="4CA9D0E1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F68" w14:textId="031B10D0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6" w:history="1">
              <w:r w:rsidRPr="0075762A">
                <w:rPr>
                  <w:rStyle w:val="a5"/>
                </w:rPr>
                <w:t>Подпункт 3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AC2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наличие противоречий между сведениями, указанными в заявлении, и сведениями, указанными в приложенных к нему документах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43D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(указываются основания такого вывода) </w:t>
            </w:r>
          </w:p>
        </w:tc>
      </w:tr>
      <w:tr w:rsidR="0075762A" w:rsidRPr="0075762A" w14:paraId="65BD079A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4D6" w14:textId="4060AFB7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7" w:history="1">
              <w:r w:rsidRPr="0075762A">
                <w:rPr>
                  <w:rStyle w:val="a5"/>
                </w:rPr>
                <w:t>Подпункт 4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BB34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BFA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(указывается исчерпывающий перечень документов, содержащих подчистки и исправления текста) </w:t>
            </w:r>
          </w:p>
        </w:tc>
      </w:tr>
      <w:tr w:rsidR="0075762A" w:rsidRPr="0075762A" w14:paraId="1AB733F0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A5C" w14:textId="5841C324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8" w:history="1">
              <w:r w:rsidRPr="0075762A">
                <w:rPr>
                  <w:rStyle w:val="a5"/>
                </w:rPr>
                <w:t>Подпункт 5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5F9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документы содержат повреждения, наличие которых не позволяет в полном объеме использовать </w:t>
            </w:r>
            <w:r w:rsidRPr="0075762A">
              <w:lastRenderedPageBreak/>
              <w:t xml:space="preserve">информацию и сведения, содержащиеся в документах для предоставления государственной услуги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7764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lastRenderedPageBreak/>
              <w:t xml:space="preserve">(указывается исчерпывающий перечень документов, содержащих </w:t>
            </w:r>
            <w:r w:rsidRPr="0075762A">
              <w:lastRenderedPageBreak/>
              <w:t xml:space="preserve">повреждения) </w:t>
            </w:r>
          </w:p>
        </w:tc>
      </w:tr>
      <w:tr w:rsidR="0075762A" w:rsidRPr="0075762A" w14:paraId="616456D5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45D" w14:textId="6DE82DBE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9" w:history="1">
              <w:r w:rsidRPr="0075762A">
                <w:rPr>
                  <w:rStyle w:val="a5"/>
                </w:rPr>
                <w:t>Подпункт 6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3C5" w14:textId="75BA794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>некорректное заполнение обязательных полей интерактивной формы заявления на едином портале государственных услуг (далее - ЕПГУ) (отсутствие заполнения, недостоверное, неполное либо неправильное, не соответствующее требованиям, установленным Административн</w:t>
            </w:r>
            <w:r>
              <w:t>ым</w:t>
            </w:r>
            <w:r w:rsidRPr="0075762A">
              <w:t xml:space="preserve"> регламент</w:t>
            </w:r>
            <w:r>
              <w:t>ом</w:t>
            </w:r>
            <w:r w:rsidRPr="0075762A">
              <w:t xml:space="preserve"> предоставления государственной услуги "Прием и регистрация заявлений на обучение в образовательные организации, реализующие программы среднего профессионального образования" в Хабаровском крае"</w:t>
            </w:r>
            <w:r>
              <w:t xml:space="preserve">, утвержденным </w:t>
            </w:r>
            <w:r w:rsidRPr="0075762A">
              <w:t>Приказ</w:t>
            </w:r>
            <w:r>
              <w:t>ом</w:t>
            </w:r>
            <w:r w:rsidRPr="0075762A">
              <w:t xml:space="preserve"> Минобрнауки Хабаровского края от 24.01.2024 </w:t>
            </w:r>
            <w:r>
              <w:t>№</w:t>
            </w:r>
            <w:r w:rsidRPr="0075762A">
              <w:t xml:space="preserve"> 3</w:t>
            </w:r>
            <w: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16A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(указываются обязательные поля заявления, не заполненные заявителем, либо заполненные не в полном объеме, либо с нарушением требований, установленных настоящим Административным регламентом) </w:t>
            </w:r>
          </w:p>
        </w:tc>
      </w:tr>
      <w:tr w:rsidR="0075762A" w:rsidRPr="0075762A" w14:paraId="58BABDFB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5CC" w14:textId="7F2FC0EA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10" w:history="1">
              <w:r w:rsidRPr="0075762A">
                <w:rPr>
                  <w:rStyle w:val="a5"/>
                </w:rPr>
                <w:t>Подпункт 7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CF1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предоставление электронных образов документов посредством ЕПГУ, не позволяющих в полном объеме прочитать текст документа и (или) распознать реквизиты документа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B9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(указываются основания такого вывода) </w:t>
            </w:r>
          </w:p>
        </w:tc>
      </w:tr>
      <w:tr w:rsidR="0075762A" w:rsidRPr="0075762A" w14:paraId="7F523DED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AEE" w14:textId="6608CA9D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11" w:history="1">
              <w:r w:rsidRPr="0075762A">
                <w:rPr>
                  <w:rStyle w:val="a5"/>
                </w:rPr>
                <w:t>Подпункт 8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0A6" w14:textId="27694CAC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>электронные документы представлены в форматах, не предусмотренных Административным регламентом предоставления государственной услуги "Прием и регистрация заявлений на обучение в образовательные организации, реализующие программы среднего профессионального образования" в Хабаровском крае", утвержденным Приказом Минобрнауки Хабаровского края от 24.01.2024 №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F04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(указываются основания такого вывода) </w:t>
            </w:r>
          </w:p>
        </w:tc>
      </w:tr>
      <w:tr w:rsidR="0075762A" w:rsidRPr="0075762A" w14:paraId="30D42305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882" w14:textId="7A51E1BE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12" w:history="1">
              <w:r w:rsidRPr="0075762A">
                <w:rPr>
                  <w:rStyle w:val="a5"/>
                </w:rPr>
                <w:t>Подпункт 9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CFF" w14:textId="5FBECE19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несоответствие категории заявителей, указанных в </w:t>
            </w:r>
            <w:hyperlink r:id="rId13" w:history="1">
              <w:r w:rsidRPr="0075762A">
                <w:rPr>
                  <w:rStyle w:val="a5"/>
                </w:rPr>
                <w:t>подразделе 1.2</w:t>
              </w:r>
            </w:hyperlink>
            <w:r w:rsidRPr="0075762A">
              <w:t xml:space="preserve"> Административн</w:t>
            </w:r>
            <w:r>
              <w:t>ого</w:t>
            </w:r>
            <w:r w:rsidRPr="0075762A">
              <w:t xml:space="preserve"> регламент</w:t>
            </w:r>
            <w:r>
              <w:t>а</w:t>
            </w:r>
            <w:r w:rsidRPr="0075762A">
              <w:t xml:space="preserve"> предоставления государственной услуги "Прием и регистрация заявлений на обучение в образовательные организации, реализующие программы среднего профессионального образования" в Хабаровском крае", утвержденн</w:t>
            </w:r>
            <w:r>
              <w:t xml:space="preserve">ого </w:t>
            </w:r>
            <w:r w:rsidRPr="0075762A">
              <w:t>Приказом Минобрнауки Хабаровского края от 24.01.2024 №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E33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(указываются основания такого вывода) </w:t>
            </w:r>
          </w:p>
        </w:tc>
      </w:tr>
      <w:tr w:rsidR="0075762A" w:rsidRPr="0075762A" w14:paraId="6B98ACCC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E26" w14:textId="324E27C4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14" w:history="1">
              <w:r w:rsidRPr="0075762A">
                <w:rPr>
                  <w:rStyle w:val="a5"/>
                </w:rPr>
                <w:t>Подпункт 10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EA7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поступление заявления, аналогичного ранее зарегистрированному заявлению, срок предоставления государственной услуги по которому не истек на момент поступления такого заявления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DCA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(указываются реквизиты ранее поданного аналогичного Заявления) </w:t>
            </w:r>
          </w:p>
        </w:tc>
      </w:tr>
      <w:tr w:rsidR="0075762A" w:rsidRPr="0075762A" w14:paraId="55156378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AB7" w14:textId="7B5859D9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15" w:history="1">
              <w:r w:rsidRPr="0075762A">
                <w:rPr>
                  <w:rStyle w:val="a5"/>
                </w:rPr>
                <w:t>Подпункт 11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B04" w14:textId="0D63BCDC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заявление подано за пределами периода, указанного в </w:t>
            </w:r>
            <w:hyperlink r:id="rId16" w:history="1">
              <w:r w:rsidRPr="0075762A">
                <w:rPr>
                  <w:rStyle w:val="a5"/>
                </w:rPr>
                <w:t>пункте 2.4.2 подраздела 2.4</w:t>
              </w:r>
            </w:hyperlink>
            <w:r w:rsidRPr="0075762A">
              <w:t xml:space="preserve"> Административн</w:t>
            </w:r>
            <w:r>
              <w:t>ого</w:t>
            </w:r>
            <w:r w:rsidRPr="0075762A">
              <w:t xml:space="preserve"> регламент</w:t>
            </w:r>
            <w:r>
              <w:t>а</w:t>
            </w:r>
            <w:r w:rsidRPr="0075762A">
              <w:t xml:space="preserve"> предоставления </w:t>
            </w:r>
            <w:r w:rsidRPr="0075762A">
              <w:lastRenderedPageBreak/>
              <w:t>государственной услуги "Прием и регистрация заявлений на обучение в образовательные организации, реализующие программы среднего профессионального образования" в Хабаровском крае", утвержденн</w:t>
            </w:r>
            <w:r>
              <w:t>ого</w:t>
            </w:r>
            <w:r w:rsidRPr="0075762A">
              <w:t xml:space="preserve"> Приказом Минобрнауки Хабаровского края от 24.01.2024 №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ECF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lastRenderedPageBreak/>
              <w:t xml:space="preserve">(указываются основания такого вывода) </w:t>
            </w:r>
          </w:p>
        </w:tc>
      </w:tr>
      <w:tr w:rsidR="0075762A" w:rsidRPr="0075762A" w14:paraId="3C340C8E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C3E" w14:textId="077BDD43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17" w:history="1">
              <w:r w:rsidRPr="0075762A">
                <w:rPr>
                  <w:rStyle w:val="a5"/>
                </w:rPr>
                <w:t>Подпункт 12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4B6" w14:textId="1612F9EC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несоответствие документов, указанных в </w:t>
            </w:r>
            <w:hyperlink r:id="rId18" w:history="1">
              <w:r w:rsidRPr="0075762A">
                <w:rPr>
                  <w:rStyle w:val="a5"/>
                </w:rPr>
                <w:t>пункте 2.6.1 подраздела 2.6</w:t>
              </w:r>
            </w:hyperlink>
            <w:r w:rsidRPr="0075762A">
              <w:t xml:space="preserve"> Административн</w:t>
            </w:r>
            <w:r>
              <w:t xml:space="preserve">ого </w:t>
            </w:r>
            <w:r w:rsidRPr="0075762A">
              <w:t>регламент</w:t>
            </w:r>
            <w:r>
              <w:t>а</w:t>
            </w:r>
            <w:r w:rsidRPr="0075762A">
              <w:t xml:space="preserve"> предоставления государственной услуги "Прием и регистрация заявлений на обучение в образовательные организации, реализующие программы среднего профессионального образования" в Хабаровском крае", утвержденн</w:t>
            </w:r>
            <w:r>
              <w:t>ого</w:t>
            </w:r>
            <w:r w:rsidRPr="0075762A">
              <w:t xml:space="preserve"> Приказом Минобрнауки Хабаровского края от 24.01.2024 № 3, по форме или содержанию требованиям законодательства Российской Федерации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9F5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(указывается исчерпывающий перечень документов, не представленных заявителем или не соответствующих требованиям) </w:t>
            </w:r>
          </w:p>
        </w:tc>
      </w:tr>
      <w:tr w:rsidR="0075762A" w:rsidRPr="0075762A" w14:paraId="65F7E137" w14:textId="77777777" w:rsidTr="0075762A">
        <w:trPr>
          <w:trHeight w:val="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F90" w14:textId="35E3F788" w:rsidR="0075762A" w:rsidRPr="0075762A" w:rsidRDefault="0075762A" w:rsidP="0075762A">
            <w:pPr>
              <w:pStyle w:val="Default"/>
              <w:spacing w:before="60" w:after="60" w:line="200" w:lineRule="exact"/>
              <w:jc w:val="center"/>
            </w:pPr>
            <w:hyperlink r:id="rId19" w:history="1">
              <w:r w:rsidRPr="0075762A">
                <w:rPr>
                  <w:rStyle w:val="a5"/>
                </w:rPr>
                <w:t>Подпункт 13 пункта 2.8.2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832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не указаны фамилия, имя, отчество (последнее - при наличии), адрес заявителя (его представителя), почтовый адрес, по которому должен быть направлен ответ заявителю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FAAE" w14:textId="77777777" w:rsidR="0075762A" w:rsidRPr="0075762A" w:rsidRDefault="0075762A" w:rsidP="0075762A">
            <w:pPr>
              <w:pStyle w:val="Default"/>
              <w:spacing w:before="60" w:after="60" w:line="200" w:lineRule="exact"/>
            </w:pPr>
            <w:r w:rsidRPr="0075762A">
              <w:t xml:space="preserve">(указываются обязательные поля для заполнения заявителем либо заполненные не в полном объеме) </w:t>
            </w:r>
          </w:p>
        </w:tc>
      </w:tr>
    </w:tbl>
    <w:p w14:paraId="1D11ED80" w14:textId="77777777" w:rsidR="004755D1" w:rsidRDefault="004755D1" w:rsidP="004755D1">
      <w:pPr>
        <w:pStyle w:val="Default"/>
        <w:rPr>
          <w:sz w:val="28"/>
          <w:szCs w:val="28"/>
        </w:rPr>
      </w:pPr>
    </w:p>
    <w:p w14:paraId="53D113DA" w14:textId="77777777" w:rsidR="004755D1" w:rsidRPr="00AC3847" w:rsidRDefault="004755D1" w:rsidP="004755D1">
      <w:pPr>
        <w:pStyle w:val="Default"/>
      </w:pPr>
      <w:r w:rsidRPr="00AC3847">
        <w:t xml:space="preserve">Дополнительно информируем: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F36F8F" w14:textId="77777777" w:rsidR="004755D1" w:rsidRPr="00AC3847" w:rsidRDefault="004755D1" w:rsidP="004755D1">
      <w:pPr>
        <w:pStyle w:val="Default"/>
        <w:spacing w:line="200" w:lineRule="exact"/>
        <w:jc w:val="center"/>
        <w:rPr>
          <w:sz w:val="20"/>
          <w:szCs w:val="20"/>
        </w:rPr>
      </w:pPr>
      <w:r w:rsidRPr="00AC3847">
        <w:rPr>
          <w:sz w:val="20"/>
          <w:szCs w:val="20"/>
        </w:rPr>
        <w:t xml:space="preserve"> (указывается дополнительная информация, необходимая для устранения причин отказа </w:t>
      </w:r>
      <w:r w:rsidRPr="00AC3847">
        <w:rPr>
          <w:sz w:val="20"/>
          <w:szCs w:val="20"/>
        </w:rPr>
        <w:br/>
      </w:r>
      <w:r w:rsidRPr="00AC3847">
        <w:rPr>
          <w:bCs/>
          <w:sz w:val="20"/>
          <w:szCs w:val="20"/>
        </w:rPr>
        <w:t>в предоставлении государственной услуги</w:t>
      </w:r>
    </w:p>
    <w:p w14:paraId="140B80DE" w14:textId="77777777" w:rsidR="004755D1" w:rsidRPr="00AC3847" w:rsidRDefault="004755D1" w:rsidP="004755D1">
      <w:pPr>
        <w:pStyle w:val="Default"/>
        <w:ind w:firstLine="709"/>
      </w:pPr>
    </w:p>
    <w:p w14:paraId="185B75CE" w14:textId="77777777" w:rsidR="004755D1" w:rsidRPr="00AC3847" w:rsidRDefault="004755D1" w:rsidP="004755D1">
      <w:pPr>
        <w:pStyle w:val="Default"/>
        <w:ind w:firstLine="709"/>
        <w:rPr>
          <w:u w:val="single"/>
        </w:rPr>
      </w:pPr>
      <w:r w:rsidRPr="00AC3847">
        <w:t xml:space="preserve">Вы вправе повторно обратиться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C3194F" w14:textId="77777777" w:rsidR="004755D1" w:rsidRPr="00AC3847" w:rsidRDefault="004755D1" w:rsidP="004755D1">
      <w:pPr>
        <w:pStyle w:val="Default"/>
        <w:ind w:firstLine="4820"/>
        <w:jc w:val="center"/>
        <w:rPr>
          <w:sz w:val="20"/>
          <w:szCs w:val="20"/>
        </w:rPr>
      </w:pPr>
      <w:r w:rsidRPr="00AC3847">
        <w:rPr>
          <w:sz w:val="20"/>
          <w:szCs w:val="20"/>
        </w:rPr>
        <w:t>(наименование организации)</w:t>
      </w:r>
    </w:p>
    <w:p w14:paraId="62AEAB63" w14:textId="77777777" w:rsidR="004755D1" w:rsidRPr="00AC3847" w:rsidRDefault="004755D1" w:rsidP="004755D1">
      <w:pPr>
        <w:pStyle w:val="Default"/>
        <w:jc w:val="both"/>
      </w:pPr>
      <w:r w:rsidRPr="00AC3847">
        <w:t>с заявлением о предоставлении государственной услуги после устранения указанных замечаний.</w:t>
      </w:r>
    </w:p>
    <w:p w14:paraId="61F1DDF0" w14:textId="77777777" w:rsidR="004755D1" w:rsidRPr="00AC3847" w:rsidRDefault="004755D1" w:rsidP="004755D1">
      <w:pPr>
        <w:pStyle w:val="Default"/>
        <w:ind w:firstLine="709"/>
        <w:jc w:val="both"/>
      </w:pPr>
      <w:r w:rsidRPr="00AC3847">
        <w:t>Данный отказ может быть обжалован в досудебном порядке путем направления жалобы в министерство образования и науки Хабаровского края, а также в судебном порядке.</w:t>
      </w:r>
    </w:p>
    <w:p w14:paraId="16DC2C63" w14:textId="77777777" w:rsidR="004755D1" w:rsidRPr="00AC3847" w:rsidRDefault="004755D1" w:rsidP="004755D1">
      <w:pPr>
        <w:pStyle w:val="Default"/>
      </w:pPr>
    </w:p>
    <w:p w14:paraId="179F9088" w14:textId="77777777" w:rsidR="004755D1" w:rsidRPr="00AC3847" w:rsidRDefault="004755D1" w:rsidP="004755D1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9B709" wp14:editId="677FB659">
                <wp:simplePos x="0" y="0"/>
                <wp:positionH relativeFrom="column">
                  <wp:posOffset>3263900</wp:posOffset>
                </wp:positionH>
                <wp:positionV relativeFrom="paragraph">
                  <wp:posOffset>151765</wp:posOffset>
                </wp:positionV>
                <wp:extent cx="2667000" cy="590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B7BD6" id="Прямоугольник 1" o:spid="_x0000_s1026" style="position:absolute;margin-left:257pt;margin-top:11.95pt;width:210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" filled="f" strokecolor="windowText" strokeweight=".5pt">
                <v:path arrowok="t"/>
              </v:rect>
            </w:pict>
          </mc:Fallback>
        </mc:AlternateContent>
      </w:r>
    </w:p>
    <w:p w14:paraId="5F787E95" w14:textId="77777777" w:rsidR="004755D1" w:rsidRPr="00AC3847" w:rsidRDefault="004755D1" w:rsidP="004755D1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36B9F" wp14:editId="31C46CD5">
                <wp:simplePos x="0" y="0"/>
                <wp:positionH relativeFrom="column">
                  <wp:posOffset>3321050</wp:posOffset>
                </wp:positionH>
                <wp:positionV relativeFrom="paragraph">
                  <wp:posOffset>109220</wp:posOffset>
                </wp:positionV>
                <wp:extent cx="2552700" cy="304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8FF873" w14:textId="77777777" w:rsidR="004755D1" w:rsidRPr="003A0187" w:rsidRDefault="004755D1" w:rsidP="004755D1">
                            <w:pPr>
                              <w:pStyle w:val="a3"/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0187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Сведения об электронной </w:t>
                            </w:r>
                            <w:r w:rsidRPr="003A0187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36B9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1.5pt;margin-top:8.6pt;width:20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" stroked="f">
                <v:textbox style="mso-fit-shape-to-text:t" inset="0,0,0,0">
                  <w:txbxContent>
                    <w:p w14:paraId="578FF873" w14:textId="77777777" w:rsidR="004755D1" w:rsidRPr="003A0187" w:rsidRDefault="004755D1" w:rsidP="004755D1">
                      <w:pPr>
                        <w:pStyle w:val="a3"/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3A0187"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</w:rPr>
                        <w:t xml:space="preserve">Сведения об электронной </w:t>
                      </w:r>
                      <w:r w:rsidRPr="003A0187"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</w:rPr>
                        <w:br/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3847">
        <w:t xml:space="preserve"> </w:t>
      </w:r>
    </w:p>
    <w:p w14:paraId="2C9CF76B" w14:textId="77777777" w:rsidR="004755D1" w:rsidRPr="00AC3847" w:rsidRDefault="004755D1" w:rsidP="004755D1">
      <w:pPr>
        <w:pStyle w:val="Default"/>
        <w:spacing w:line="200" w:lineRule="exact"/>
        <w:ind w:right="5243"/>
        <w:jc w:val="center"/>
        <w:rPr>
          <w:sz w:val="20"/>
          <w:szCs w:val="20"/>
        </w:rPr>
      </w:pPr>
      <w:r w:rsidRPr="00AC3847">
        <w:rPr>
          <w:sz w:val="20"/>
          <w:szCs w:val="20"/>
        </w:rPr>
        <w:t>(подпись, фамилия, имя, отчество</w:t>
      </w:r>
      <w:r w:rsidRPr="00AC3847">
        <w:rPr>
          <w:sz w:val="20"/>
          <w:szCs w:val="20"/>
        </w:rPr>
        <w:br/>
        <w:t>(последнее при наличии)</w:t>
      </w:r>
    </w:p>
    <w:p w14:paraId="1CCC7CD2" w14:textId="77777777" w:rsidR="004755D1" w:rsidRPr="00AC3847" w:rsidRDefault="004755D1" w:rsidP="004755D1">
      <w:pPr>
        <w:pStyle w:val="Default"/>
        <w:spacing w:line="200" w:lineRule="exact"/>
        <w:ind w:right="5243"/>
        <w:jc w:val="center"/>
        <w:rPr>
          <w:sz w:val="20"/>
          <w:szCs w:val="20"/>
        </w:rPr>
      </w:pPr>
      <w:r w:rsidRPr="00AC3847">
        <w:rPr>
          <w:sz w:val="20"/>
          <w:szCs w:val="20"/>
        </w:rPr>
        <w:t xml:space="preserve">уполномоченного работника </w:t>
      </w:r>
      <w:r w:rsidRPr="00AC3847">
        <w:rPr>
          <w:sz w:val="20"/>
          <w:szCs w:val="20"/>
        </w:rPr>
        <w:br/>
        <w:t>Организации)</w:t>
      </w:r>
    </w:p>
    <w:p w14:paraId="6BDD3990" w14:textId="77777777" w:rsidR="004755D1" w:rsidRPr="00AC3847" w:rsidRDefault="004755D1" w:rsidP="004755D1">
      <w:pPr>
        <w:pStyle w:val="Default"/>
        <w:jc w:val="center"/>
        <w:rPr>
          <w:color w:val="auto"/>
        </w:rPr>
      </w:pPr>
    </w:p>
    <w:p w14:paraId="20F628C6" w14:textId="77777777" w:rsidR="004755D1" w:rsidRPr="00AC3847" w:rsidRDefault="004755D1" w:rsidP="004755D1">
      <w:pPr>
        <w:pStyle w:val="Default"/>
        <w:jc w:val="center"/>
        <w:rPr>
          <w:color w:val="auto"/>
        </w:rPr>
      </w:pPr>
    </w:p>
    <w:p w14:paraId="1E86F74B" w14:textId="77777777" w:rsidR="00516EF9" w:rsidRDefault="004755D1" w:rsidP="004755D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 w:type="page"/>
      </w:r>
    </w:p>
    <w:sectPr w:rsidR="0051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971"/>
    <w:rsid w:val="002C4971"/>
    <w:rsid w:val="004755D1"/>
    <w:rsid w:val="00516EF9"/>
    <w:rsid w:val="0075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6740"/>
  <w15:docId w15:val="{0D714E2B-2D30-4EF6-9BA6-4C9AC679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4755D1"/>
    <w:pPr>
      <w:spacing w:line="240" w:lineRule="auto"/>
    </w:pPr>
    <w:rPr>
      <w:rFonts w:eastAsia="Times New Roman"/>
      <w:i/>
      <w:iCs/>
      <w:color w:val="1F497D"/>
      <w:sz w:val="18"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757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762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5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84735&amp;dst=100197&amp;field=134&amp;date=02.03.2025" TargetMode="External"/><Relationship Id="rId13" Type="http://schemas.openxmlformats.org/officeDocument/2006/relationships/hyperlink" Target="https://login.consultant.ru/link/?req=doc&amp;base=RLAW011&amp;n=184735&amp;dst=100022&amp;field=134&amp;date=02.03.2025" TargetMode="External"/><Relationship Id="rId18" Type="http://schemas.openxmlformats.org/officeDocument/2006/relationships/hyperlink" Target="https://login.consultant.ru/link/?req=doc&amp;base=RLAW011&amp;n=184735&amp;dst=100139&amp;field=134&amp;date=02.03.202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1&amp;n=184735&amp;dst=100196&amp;field=134&amp;date=02.03.2025" TargetMode="External"/><Relationship Id="rId12" Type="http://schemas.openxmlformats.org/officeDocument/2006/relationships/hyperlink" Target="https://login.consultant.ru/link/?req=doc&amp;base=RLAW011&amp;n=184735&amp;dst=100201&amp;field=134&amp;date=02.03.2025" TargetMode="External"/><Relationship Id="rId17" Type="http://schemas.openxmlformats.org/officeDocument/2006/relationships/hyperlink" Target="https://login.consultant.ru/link/?req=doc&amp;base=RLAW011&amp;n=184735&amp;dst=100204&amp;field=134&amp;date=02.03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1&amp;n=184735&amp;dst=100129&amp;field=134&amp;date=02.03.20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84735&amp;dst=100195&amp;field=134&amp;date=02.03.2025" TargetMode="External"/><Relationship Id="rId11" Type="http://schemas.openxmlformats.org/officeDocument/2006/relationships/hyperlink" Target="https://login.consultant.ru/link/?req=doc&amp;base=RLAW011&amp;n=184735&amp;dst=100200&amp;field=134&amp;date=02.03.2025" TargetMode="External"/><Relationship Id="rId5" Type="http://schemas.openxmlformats.org/officeDocument/2006/relationships/hyperlink" Target="https://login.consultant.ru/link/?req=doc&amp;base=RLAW011&amp;n=184735&amp;dst=100194&amp;field=134&amp;date=02.03.2025" TargetMode="External"/><Relationship Id="rId15" Type="http://schemas.openxmlformats.org/officeDocument/2006/relationships/hyperlink" Target="https://login.consultant.ru/link/?req=doc&amp;base=RLAW011&amp;n=184735&amp;dst=100203&amp;field=134&amp;date=02.03.2025" TargetMode="External"/><Relationship Id="rId10" Type="http://schemas.openxmlformats.org/officeDocument/2006/relationships/hyperlink" Target="https://login.consultant.ru/link/?req=doc&amp;base=RLAW011&amp;n=184735&amp;dst=100199&amp;field=134&amp;date=02.03.2025" TargetMode="External"/><Relationship Id="rId19" Type="http://schemas.openxmlformats.org/officeDocument/2006/relationships/hyperlink" Target="https://login.consultant.ru/link/?req=doc&amp;base=RLAW011&amp;n=184735&amp;dst=100205&amp;field=134&amp;date=02.03.2025" TargetMode="External"/><Relationship Id="rId4" Type="http://schemas.openxmlformats.org/officeDocument/2006/relationships/hyperlink" Target="https://login.consultant.ru/link/?req=doc&amp;base=RLAW011&amp;n=184735&amp;dst=100193&amp;field=134&amp;date=02.03.2025" TargetMode="External"/><Relationship Id="rId9" Type="http://schemas.openxmlformats.org/officeDocument/2006/relationships/hyperlink" Target="https://login.consultant.ru/link/?req=doc&amp;base=RLAW011&amp;n=184735&amp;dst=100198&amp;field=134&amp;date=02.03.2025" TargetMode="External"/><Relationship Id="rId14" Type="http://schemas.openxmlformats.org/officeDocument/2006/relationships/hyperlink" Target="https://login.consultant.ru/link/?req=doc&amp;base=RLAW011&amp;n=184735&amp;dst=100202&amp;field=134&amp;date=02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Гладун</dc:creator>
  <cp:keywords/>
  <dc:description/>
  <cp:lastModifiedBy>Гладун Татьяна</cp:lastModifiedBy>
  <cp:revision>3</cp:revision>
  <dcterms:created xsi:type="dcterms:W3CDTF">2024-02-29T06:46:00Z</dcterms:created>
  <dcterms:modified xsi:type="dcterms:W3CDTF">2025-03-02T13:04:00Z</dcterms:modified>
</cp:coreProperties>
</file>